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ED6C" w14:textId="101FB268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/>
        <w:jc w:val="both"/>
        <w:textAlignment w:val="baseline"/>
        <w:rPr>
          <w:rStyle w:val="normaltextrun"/>
          <w:rFonts w:ascii="Calibri" w:hAnsi="Calibri" w:cs="Calibri"/>
        </w:rPr>
      </w:pPr>
      <w:r w:rsidRPr="002C606B">
        <w:rPr>
          <w:rFonts w:ascii="Calibri" w:hAnsi="Calibri" w:cs="Calibri"/>
          <w:b/>
          <w:color w:val="000E2A"/>
        </w:rPr>
        <w:t>ASTAIZA CAMABAJAS SAS</w:t>
      </w:r>
      <w:r w:rsidRPr="002C606B">
        <w:rPr>
          <w:rStyle w:val="normaltextrun"/>
          <w:rFonts w:ascii="Calibri" w:hAnsi="Calibri" w:cs="Calibri"/>
        </w:rPr>
        <w:t xml:space="preserve">, </w:t>
      </w:r>
      <w:r w:rsidRPr="002C606B">
        <w:rPr>
          <w:rFonts w:ascii="Calibri" w:hAnsi="Calibri" w:cs="Calibri"/>
          <w:color w:val="000E2A"/>
        </w:rPr>
        <w:t>empresa dedicada a la prestación de servicios de transporte de carga pesada por carretera</w:t>
      </w:r>
      <w:r w:rsidRPr="002C606B">
        <w:rPr>
          <w:rStyle w:val="normaltextrun"/>
          <w:rFonts w:ascii="Calibri" w:hAnsi="Calibri" w:cs="Calibri"/>
        </w:rPr>
        <w:t>, reconoce que su talento humano constituye su recurso más valioso. En consecuencia, la Alta Dirección se compromete a promover y mantener ambientes de trabajo seguros y saludables para sus empleados directos, contratistas, subcontratistas y visitantes, en todos sus centros de trabajo.</w:t>
      </w:r>
    </w:p>
    <w:p w14:paraId="2E1C2E5D" w14:textId="77777777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/>
        <w:jc w:val="both"/>
        <w:textAlignment w:val="baseline"/>
        <w:rPr>
          <w:rFonts w:ascii="Calibri" w:hAnsi="Calibri" w:cs="Calibri"/>
        </w:rPr>
      </w:pPr>
    </w:p>
    <w:p w14:paraId="0A2B6F5E" w14:textId="77777777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/>
        <w:jc w:val="both"/>
        <w:textAlignment w:val="baseline"/>
        <w:rPr>
          <w:rFonts w:ascii="Calibri" w:hAnsi="Calibri" w:cs="Calibri"/>
        </w:rPr>
      </w:pPr>
      <w:r w:rsidRPr="002C606B">
        <w:rPr>
          <w:rStyle w:val="normaltextrun"/>
          <w:rFonts w:ascii="Calibri" w:hAnsi="Calibri" w:cs="Calibri"/>
        </w:rPr>
        <w:t>Para cumplir este compromiso, la empresa orienta sus acciones conforme a los siguientes lineamientos:</w:t>
      </w:r>
    </w:p>
    <w:p w14:paraId="3F5C2ADC" w14:textId="77777777" w:rsidR="00C76043" w:rsidRPr="002C606B" w:rsidRDefault="00C76043" w:rsidP="00C76043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  <w:lang w:val="es-ES"/>
        </w:rPr>
      </w:pPr>
      <w:r w:rsidRPr="002C606B">
        <w:rPr>
          <w:rStyle w:val="normaltextrun"/>
          <w:rFonts w:ascii="Calibri" w:hAnsi="Calibri" w:cs="Calibri"/>
          <w:b/>
          <w:bCs/>
        </w:rPr>
        <w:t>Identificación y control de riesgos</w:t>
      </w:r>
      <w:r w:rsidRPr="002C606B">
        <w:rPr>
          <w:rStyle w:val="normaltextrun"/>
          <w:rFonts w:ascii="Calibri" w:hAnsi="Calibri" w:cs="Calibri"/>
        </w:rPr>
        <w:t>: identificar de manera continua los peligros y valorar los riesgos laborales presentes en las operaciones de la empresa, implementar controles efectivos orientados a la prevención accidentes de trabajo y enfermedades laborales.</w:t>
      </w:r>
    </w:p>
    <w:p w14:paraId="4DE51F39" w14:textId="77777777" w:rsidR="00C76043" w:rsidRPr="002C606B" w:rsidRDefault="00C76043" w:rsidP="00C76043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="Calibri" w:hAnsi="Calibri" w:cs="Calibri"/>
          <w:lang w:val="es-ES"/>
        </w:rPr>
      </w:pPr>
      <w:r w:rsidRPr="002C606B">
        <w:rPr>
          <w:rStyle w:val="normaltextrun"/>
          <w:rFonts w:ascii="Calibri" w:hAnsi="Calibri" w:cs="Calibri"/>
          <w:b/>
          <w:bCs/>
        </w:rPr>
        <w:t>Cumplimiento legal:</w:t>
      </w:r>
      <w:r w:rsidRPr="002C606B">
        <w:rPr>
          <w:rStyle w:val="normaltextrun"/>
          <w:rFonts w:ascii="Calibri" w:hAnsi="Calibri" w:cs="Calibri"/>
        </w:rPr>
        <w:t xml:space="preserve"> cumplir estrictamente con la legislación colombiana vigente en materia de seguridad</w:t>
      </w:r>
    </w:p>
    <w:p w14:paraId="69EBBDB9" w14:textId="77777777" w:rsidR="00C76043" w:rsidRPr="002C606B" w:rsidRDefault="00C76043" w:rsidP="00C76043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  <w:lang w:val="es-ES"/>
        </w:rPr>
      </w:pPr>
      <w:r w:rsidRPr="002C606B">
        <w:rPr>
          <w:rStyle w:val="normaltextrun"/>
          <w:rFonts w:ascii="Calibri" w:hAnsi="Calibri" w:cs="Calibri"/>
        </w:rPr>
        <w:t xml:space="preserve"> y salud en el trabajo (decreto 1072 de 2015, resolución 0312 de 2019), así como con los estándares y normas acordadas con partes interesadas</w:t>
      </w:r>
    </w:p>
    <w:p w14:paraId="13DA5141" w14:textId="77777777" w:rsidR="00C76043" w:rsidRPr="002C606B" w:rsidRDefault="00C76043" w:rsidP="00C76043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  <w:lang w:val="es-ES"/>
        </w:rPr>
      </w:pPr>
      <w:r w:rsidRPr="002C606B">
        <w:rPr>
          <w:rStyle w:val="normaltextrun"/>
          <w:rFonts w:ascii="Calibri" w:hAnsi="Calibri" w:cs="Calibri"/>
          <w:b/>
          <w:bCs/>
        </w:rPr>
        <w:t>Mejora continua:</w:t>
      </w:r>
      <w:r w:rsidRPr="002C606B">
        <w:rPr>
          <w:rStyle w:val="normaltextrun"/>
          <w:rFonts w:ascii="Calibri" w:hAnsi="Calibri" w:cs="Calibri"/>
        </w:rPr>
        <w:t xml:space="preserve"> destinar los recursos humanos, físicos y financieros necesarios para la planificación, ejecución y evaluación del SG-SST, promoviendo la mejora continua de sus procesos.</w:t>
      </w:r>
    </w:p>
    <w:p w14:paraId="396BE56F" w14:textId="77777777" w:rsidR="00C76043" w:rsidRPr="002C606B" w:rsidRDefault="00C76043" w:rsidP="00C76043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="Calibri" w:hAnsi="Calibri" w:cs="Calibri"/>
          <w:lang w:val="es-ES"/>
        </w:rPr>
      </w:pPr>
      <w:r w:rsidRPr="002C606B">
        <w:rPr>
          <w:rStyle w:val="normaltextrun"/>
          <w:rFonts w:ascii="Calibri" w:hAnsi="Calibri" w:cs="Calibri"/>
          <w:b/>
          <w:bCs/>
        </w:rPr>
        <w:t>Participación:</w:t>
      </w:r>
      <w:r w:rsidRPr="002C606B">
        <w:rPr>
          <w:rStyle w:val="normaltextrun"/>
          <w:rFonts w:ascii="Calibri" w:hAnsi="Calibri" w:cs="Calibri"/>
        </w:rPr>
        <w:t xml:space="preserve"> fomentar la participación del Vigía SST y de los colaboradores en la promoción del autocuidado y la prevención de riesgos en todos los niveles jerárquicos. </w:t>
      </w:r>
    </w:p>
    <w:p w14:paraId="7B4D9D5A" w14:textId="77777777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1080"/>
        <w:jc w:val="both"/>
        <w:textAlignment w:val="baseline"/>
        <w:rPr>
          <w:rFonts w:ascii="Calibri" w:hAnsi="Calibri" w:cs="Calibri"/>
          <w:lang w:val="es-ES"/>
        </w:rPr>
      </w:pPr>
    </w:p>
    <w:p w14:paraId="6B9A7137" w14:textId="14F82CDB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 w:right="-660"/>
        <w:jc w:val="both"/>
        <w:textAlignment w:val="baseline"/>
        <w:rPr>
          <w:rStyle w:val="normaltextrun"/>
          <w:rFonts w:ascii="Calibri" w:hAnsi="Calibri" w:cs="Calibri"/>
        </w:rPr>
      </w:pPr>
      <w:r w:rsidRPr="002C606B">
        <w:rPr>
          <w:rStyle w:val="normaltextrun"/>
          <w:rFonts w:ascii="Calibri" w:hAnsi="Calibri" w:cs="Calibri"/>
        </w:rPr>
        <w:t>Todos los empleados, y partes involucradas en los procesos de la compañía, tendrán la responsabilidad de cumplir con las normas y procedimientos de seguridad, con el fin de realizar un trabajo seguro y productivo. Igualmente serán responsables de notificar oportunamente todas aquellas condiciones que puedan generar consecuencias negativas para los funcionarios y la organización, su incumplimiento constituirá una falta grave a los deberes labores y dará</w:t>
      </w:r>
      <w:r w:rsidR="00E13EFB" w:rsidRPr="002C606B">
        <w:rPr>
          <w:rStyle w:val="normaltextrun"/>
          <w:rFonts w:ascii="Calibri" w:hAnsi="Calibri" w:cs="Calibri"/>
        </w:rPr>
        <w:t xml:space="preserve"> </w:t>
      </w:r>
      <w:r w:rsidRPr="002C606B">
        <w:rPr>
          <w:rStyle w:val="normaltextrun"/>
          <w:rFonts w:ascii="Calibri" w:hAnsi="Calibri" w:cs="Calibri"/>
        </w:rPr>
        <w:t>lugar a la aplicación del proceso disciplinario conforme al reglamento interno de trabajo y la normatividad colombiana.</w:t>
      </w:r>
    </w:p>
    <w:p w14:paraId="1EF63DFF" w14:textId="77777777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 w:right="-660"/>
        <w:jc w:val="both"/>
        <w:textAlignment w:val="baseline"/>
        <w:rPr>
          <w:rStyle w:val="normaltextrun"/>
          <w:rFonts w:ascii="Calibri" w:hAnsi="Calibri" w:cs="Calibri"/>
        </w:rPr>
      </w:pPr>
      <w:r w:rsidRPr="002C606B">
        <w:rPr>
          <w:rStyle w:val="normaltextrun"/>
          <w:rFonts w:ascii="Calibri" w:hAnsi="Calibri" w:cs="Calibri"/>
        </w:rPr>
        <w:lastRenderedPageBreak/>
        <w:t>Esta política se publica, divulga y comunica a todos los niveles de la organización y se revisara como mínimo una vez al año para asegurar su permanente validez y adecuación.</w:t>
      </w:r>
    </w:p>
    <w:p w14:paraId="67B53295" w14:textId="77777777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 w:right="-660"/>
        <w:jc w:val="both"/>
        <w:textAlignment w:val="baseline"/>
        <w:rPr>
          <w:rStyle w:val="normaltextrun"/>
          <w:rFonts w:ascii="Calibri" w:hAnsi="Calibri" w:cs="Calibri"/>
        </w:rPr>
      </w:pPr>
    </w:p>
    <w:p w14:paraId="2D625AE4" w14:textId="661B90AE" w:rsidR="00C76043" w:rsidRPr="002C606B" w:rsidRDefault="00C76043" w:rsidP="00C76043">
      <w:pPr>
        <w:pStyle w:val="paragraph"/>
        <w:spacing w:before="0" w:beforeAutospacing="0" w:after="0" w:afterAutospacing="0" w:line="360" w:lineRule="auto"/>
        <w:ind w:left="-285" w:right="-660"/>
        <w:jc w:val="both"/>
        <w:textAlignment w:val="baseline"/>
        <w:rPr>
          <w:rFonts w:ascii="Calibri" w:hAnsi="Calibri" w:cs="Calibri"/>
        </w:rPr>
      </w:pPr>
      <w:r w:rsidRPr="002C606B">
        <w:rPr>
          <w:rFonts w:ascii="Calibri" w:hAnsi="Calibri" w:cs="Calibri"/>
        </w:rPr>
        <w:t>Comuníquese, publíquese y cúmplase, dado en C</w:t>
      </w:r>
      <w:r w:rsidR="00E13EFB" w:rsidRPr="002C606B">
        <w:rPr>
          <w:rFonts w:ascii="Calibri" w:hAnsi="Calibri" w:cs="Calibri"/>
        </w:rPr>
        <w:t>ali Valle del Cauca</w:t>
      </w:r>
      <w:r w:rsidRPr="002C606B">
        <w:rPr>
          <w:rFonts w:ascii="Calibri" w:hAnsi="Calibri" w:cs="Calibri"/>
        </w:rPr>
        <w:t xml:space="preserve">, a los </w:t>
      </w:r>
      <w:r w:rsidR="005F07F6" w:rsidRPr="002C606B">
        <w:rPr>
          <w:rFonts w:ascii="Calibri" w:hAnsi="Calibri" w:cs="Calibri"/>
        </w:rPr>
        <w:t>treinta</w:t>
      </w:r>
      <w:r w:rsidRPr="002C606B">
        <w:rPr>
          <w:rFonts w:ascii="Calibri" w:hAnsi="Calibri" w:cs="Calibri"/>
        </w:rPr>
        <w:t xml:space="preserve"> (</w:t>
      </w:r>
      <w:r w:rsidR="005F07F6" w:rsidRPr="002C606B">
        <w:rPr>
          <w:rFonts w:ascii="Calibri" w:hAnsi="Calibri" w:cs="Calibri"/>
        </w:rPr>
        <w:t>30</w:t>
      </w:r>
      <w:r w:rsidRPr="002C606B">
        <w:rPr>
          <w:rFonts w:ascii="Calibri" w:hAnsi="Calibri" w:cs="Calibri"/>
        </w:rPr>
        <w:t xml:space="preserve">) días del mes de </w:t>
      </w:r>
      <w:r w:rsidR="005F07F6" w:rsidRPr="002C606B">
        <w:rPr>
          <w:rFonts w:ascii="Calibri" w:hAnsi="Calibri" w:cs="Calibri"/>
        </w:rPr>
        <w:t>marzo</w:t>
      </w:r>
      <w:r w:rsidRPr="002C606B">
        <w:rPr>
          <w:rFonts w:ascii="Calibri" w:hAnsi="Calibri" w:cs="Calibri"/>
        </w:rPr>
        <w:t xml:space="preserve"> del año dos mil </w:t>
      </w:r>
      <w:r w:rsidR="005F07F6" w:rsidRPr="002C606B">
        <w:rPr>
          <w:rFonts w:ascii="Calibri" w:hAnsi="Calibri" w:cs="Calibri"/>
        </w:rPr>
        <w:t>veintiséis</w:t>
      </w:r>
      <w:r w:rsidRPr="002C606B">
        <w:rPr>
          <w:rFonts w:ascii="Calibri" w:hAnsi="Calibri" w:cs="Calibri"/>
        </w:rPr>
        <w:t xml:space="preserve"> (202</w:t>
      </w:r>
      <w:r w:rsidR="005F07F6" w:rsidRPr="002C606B">
        <w:rPr>
          <w:rFonts w:ascii="Calibri" w:hAnsi="Calibri" w:cs="Calibri"/>
        </w:rPr>
        <w:t>6</w:t>
      </w:r>
      <w:r w:rsidRPr="002C606B">
        <w:rPr>
          <w:rFonts w:ascii="Calibri" w:hAnsi="Calibri" w:cs="Calibri"/>
        </w:rPr>
        <w:t>).</w:t>
      </w:r>
    </w:p>
    <w:p w14:paraId="3145B1B9" w14:textId="77777777" w:rsidR="00C76043" w:rsidRPr="002C606B" w:rsidRDefault="00C76043" w:rsidP="00C76043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B654F4C" w14:textId="77777777" w:rsidR="0082444F" w:rsidRPr="002C606B" w:rsidRDefault="0082444F" w:rsidP="007D1E5B">
      <w:pPr>
        <w:ind w:left="360"/>
        <w:jc w:val="center"/>
        <w:rPr>
          <w:rFonts w:ascii="Calibri" w:eastAsia="Times New Roman" w:hAnsi="Calibri" w:cs="Calibri"/>
          <w:sz w:val="24"/>
          <w:szCs w:val="24"/>
          <w:lang w:eastAsia="es-CO"/>
        </w:rPr>
      </w:pPr>
    </w:p>
    <w:p w14:paraId="34E1C70F" w14:textId="77777777" w:rsidR="005F07F6" w:rsidRPr="002C606B" w:rsidRDefault="005F07F6" w:rsidP="007D1E5B">
      <w:pPr>
        <w:ind w:left="360"/>
        <w:jc w:val="center"/>
        <w:rPr>
          <w:rFonts w:ascii="Calibri" w:eastAsia="Times New Roman" w:hAnsi="Calibri" w:cs="Calibri"/>
          <w:sz w:val="24"/>
          <w:szCs w:val="24"/>
          <w:lang w:eastAsia="es-CO"/>
        </w:rPr>
      </w:pPr>
    </w:p>
    <w:p w14:paraId="59E4EECA" w14:textId="77777777" w:rsidR="005F07F6" w:rsidRPr="002C606B" w:rsidRDefault="005F07F6" w:rsidP="007D1E5B">
      <w:pPr>
        <w:ind w:left="360"/>
        <w:jc w:val="center"/>
        <w:rPr>
          <w:rFonts w:ascii="Calibri" w:eastAsia="Times New Roman" w:hAnsi="Calibri" w:cs="Calibri"/>
          <w:sz w:val="24"/>
          <w:szCs w:val="24"/>
          <w:lang w:eastAsia="es-CO"/>
        </w:rPr>
      </w:pPr>
    </w:p>
    <w:p w14:paraId="05B1CF05" w14:textId="0C40B2F6" w:rsidR="009E2265" w:rsidRPr="002C606B" w:rsidRDefault="00C6255A" w:rsidP="007D1E5B">
      <w:pPr>
        <w:pStyle w:val="Default"/>
        <w:spacing w:line="276" w:lineRule="auto"/>
        <w:jc w:val="center"/>
        <w:rPr>
          <w:rFonts w:ascii="Calibri" w:eastAsia="Times New Roman" w:hAnsi="Calibri" w:cs="Calibri"/>
          <w:color w:val="auto"/>
          <w:lang w:eastAsia="es-CO"/>
        </w:rPr>
      </w:pPr>
      <w:r w:rsidRPr="002C606B">
        <w:rPr>
          <w:rFonts w:ascii="Calibri" w:eastAsia="Times New Roman" w:hAnsi="Calibri" w:cs="Calibri"/>
          <w:color w:val="auto"/>
          <w:lang w:eastAsia="es-CO"/>
        </w:rPr>
        <w:t>__________________________</w:t>
      </w:r>
    </w:p>
    <w:p w14:paraId="115F9C8E" w14:textId="49FB7BF5" w:rsidR="008F3F65" w:rsidRPr="002C606B" w:rsidRDefault="008F3F65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b/>
          <w:bCs/>
          <w:color w:val="auto"/>
          <w:lang w:eastAsia="es-CO"/>
        </w:rPr>
      </w:pPr>
      <w:r w:rsidRPr="002C606B">
        <w:rPr>
          <w:rFonts w:ascii="Calibri" w:eastAsia="Times New Roman" w:hAnsi="Calibri" w:cs="Calibri"/>
          <w:b/>
          <w:bCs/>
          <w:color w:val="auto"/>
          <w:lang w:eastAsia="es-CO"/>
        </w:rPr>
        <w:t>MARCO ANDRES ASTAIZA HERRERA</w:t>
      </w:r>
    </w:p>
    <w:p w14:paraId="1C05ADBC" w14:textId="77777777" w:rsidR="0079634F" w:rsidRPr="002C606B" w:rsidRDefault="00C6255A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  <w:r w:rsidRPr="002C606B">
        <w:rPr>
          <w:rFonts w:ascii="Calibri" w:eastAsia="Times New Roman" w:hAnsi="Calibri" w:cs="Calibri"/>
          <w:color w:val="auto"/>
          <w:lang w:eastAsia="es-CO"/>
        </w:rPr>
        <w:t>Representante Legal</w:t>
      </w:r>
    </w:p>
    <w:p w14:paraId="31498CDE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43058666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56ABAECD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7B5F8DF2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0FBB96D3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FC34A41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D6E8AE9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6119EA3A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09C22203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1884CC4B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4370FACC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1F4D85D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0EB1F609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402BE2E1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48DCD7E5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8150799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6AF01226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16AB1AEC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654711A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D67564E" w14:textId="77777777" w:rsidR="009F2912" w:rsidRPr="002C606B" w:rsidRDefault="009F2912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EB35636" w14:textId="77777777" w:rsidR="009F2912" w:rsidRPr="002C606B" w:rsidRDefault="009F2912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2E125573" w14:textId="77777777" w:rsidR="005F07F6" w:rsidRPr="002C606B" w:rsidRDefault="005F07F6" w:rsidP="007D1E5B">
      <w:pPr>
        <w:pStyle w:val="Default"/>
        <w:spacing w:line="276" w:lineRule="auto"/>
        <w:ind w:left="360" w:hanging="360"/>
        <w:jc w:val="center"/>
        <w:rPr>
          <w:rFonts w:ascii="Calibri" w:eastAsia="Times New Roman" w:hAnsi="Calibri" w:cs="Calibri"/>
          <w:color w:val="auto"/>
          <w:lang w:eastAsia="es-CO"/>
        </w:rPr>
      </w:pPr>
    </w:p>
    <w:p w14:paraId="70988943" w14:textId="77777777" w:rsidR="00DD2B59" w:rsidRPr="002C606B" w:rsidRDefault="00DD2B59" w:rsidP="00DD2B59">
      <w:pPr>
        <w:pStyle w:val="Ttulo1"/>
        <w:keepLines/>
        <w:spacing w:before="360" w:after="80"/>
        <w:jc w:val="both"/>
        <w:rPr>
          <w:rFonts w:ascii="Calibri" w:hAnsi="Calibri" w:cs="Calibri"/>
          <w:b w:val="0"/>
          <w:szCs w:val="24"/>
          <w:lang w:val="es-CO" w:eastAsia="es-CO"/>
        </w:rPr>
      </w:pPr>
      <w:bookmarkStart w:id="0" w:name="_Toc231895454"/>
      <w:r w:rsidRPr="002C606B">
        <w:rPr>
          <w:rFonts w:ascii="Calibri" w:hAnsi="Calibri" w:cs="Calibri"/>
          <w:b w:val="0"/>
          <w:szCs w:val="24"/>
          <w:lang w:val="es-CO" w:eastAsia="es-CO"/>
        </w:rPr>
        <w:lastRenderedPageBreak/>
        <w:t>CONTROL DE CAMBIOS</w:t>
      </w:r>
      <w:bookmarkEnd w:id="0"/>
      <w:r w:rsidRPr="002C606B">
        <w:rPr>
          <w:rFonts w:ascii="Calibri" w:hAnsi="Calibri" w:cs="Calibri"/>
          <w:b w:val="0"/>
          <w:szCs w:val="24"/>
          <w:lang w:val="es-CO" w:eastAsia="es-CO"/>
        </w:rPr>
        <w:t xml:space="preserve"> </w:t>
      </w:r>
    </w:p>
    <w:p w14:paraId="26D6BB9D" w14:textId="77777777" w:rsidR="00DD2B59" w:rsidRPr="002C606B" w:rsidRDefault="00DD2B59" w:rsidP="00DD2B59">
      <w:pPr>
        <w:rPr>
          <w:rFonts w:ascii="Calibri" w:hAnsi="Calibri" w:cs="Calibri"/>
          <w:sz w:val="24"/>
          <w:szCs w:val="24"/>
        </w:rPr>
      </w:pPr>
    </w:p>
    <w:tbl>
      <w:tblPr>
        <w:tblStyle w:val="TableNormal"/>
        <w:tblW w:w="9312" w:type="dxa"/>
        <w:tblInd w:w="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709"/>
        <w:gridCol w:w="709"/>
        <w:gridCol w:w="1275"/>
        <w:gridCol w:w="4253"/>
        <w:gridCol w:w="1843"/>
      </w:tblGrid>
      <w:tr w:rsidR="00DD2B59" w:rsidRPr="002C606B" w14:paraId="6644F8F6" w14:textId="77777777" w:rsidTr="005F07F6">
        <w:trPr>
          <w:trHeight w:val="239"/>
        </w:trPr>
        <w:tc>
          <w:tcPr>
            <w:tcW w:w="9312" w:type="dxa"/>
            <w:gridSpan w:val="6"/>
            <w:shd w:val="clear" w:color="auto" w:fill="C0D214"/>
          </w:tcPr>
          <w:p w14:paraId="16E83BA5" w14:textId="77777777" w:rsidR="00DD2B59" w:rsidRPr="002C606B" w:rsidRDefault="00DD2B59" w:rsidP="00B25D9D">
            <w:pPr>
              <w:pStyle w:val="TableParagraph"/>
              <w:spacing w:line="219" w:lineRule="exact"/>
              <w:ind w:left="720"/>
              <w:rPr>
                <w:b/>
                <w:sz w:val="24"/>
                <w:szCs w:val="24"/>
              </w:rPr>
            </w:pPr>
            <w:r w:rsidRPr="002C606B">
              <w:rPr>
                <w:b/>
                <w:sz w:val="24"/>
                <w:szCs w:val="24"/>
              </w:rPr>
              <w:t>CONTROL</w:t>
            </w:r>
            <w:r w:rsidRPr="002C606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C606B">
              <w:rPr>
                <w:b/>
                <w:sz w:val="24"/>
                <w:szCs w:val="24"/>
              </w:rPr>
              <w:t>DE</w:t>
            </w:r>
            <w:r w:rsidRPr="002C606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C606B">
              <w:rPr>
                <w:b/>
                <w:spacing w:val="-2"/>
                <w:sz w:val="24"/>
                <w:szCs w:val="24"/>
              </w:rPr>
              <w:t>CAMBIOS</w:t>
            </w:r>
          </w:p>
        </w:tc>
      </w:tr>
      <w:tr w:rsidR="00DD2B59" w:rsidRPr="002C606B" w14:paraId="3572FF33" w14:textId="77777777" w:rsidTr="005F07F6">
        <w:trPr>
          <w:trHeight w:val="253"/>
        </w:trPr>
        <w:tc>
          <w:tcPr>
            <w:tcW w:w="1941" w:type="dxa"/>
            <w:gridSpan w:val="3"/>
            <w:shd w:val="clear" w:color="auto" w:fill="C0D214"/>
          </w:tcPr>
          <w:p w14:paraId="7F0FF544" w14:textId="77777777" w:rsidR="00DD2B59" w:rsidRPr="002C606B" w:rsidRDefault="00DD2B59" w:rsidP="00B25D9D">
            <w:pPr>
              <w:pStyle w:val="TableParagraph"/>
              <w:spacing w:line="234" w:lineRule="exact"/>
              <w:ind w:left="758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4"/>
                <w:w w:val="105"/>
                <w:sz w:val="24"/>
                <w:szCs w:val="24"/>
              </w:rPr>
              <w:t>FECHA</w:t>
            </w:r>
          </w:p>
        </w:tc>
        <w:tc>
          <w:tcPr>
            <w:tcW w:w="1275" w:type="dxa"/>
            <w:vMerge w:val="restart"/>
            <w:shd w:val="clear" w:color="auto" w:fill="C0D214"/>
          </w:tcPr>
          <w:p w14:paraId="2241343B" w14:textId="77777777" w:rsidR="00DD2B59" w:rsidRPr="002C606B" w:rsidRDefault="00DD2B59" w:rsidP="00B25D9D">
            <w:pPr>
              <w:pStyle w:val="TableParagraph"/>
              <w:spacing w:before="132"/>
              <w:ind w:left="140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2"/>
                <w:sz w:val="24"/>
                <w:szCs w:val="24"/>
              </w:rPr>
              <w:t>VERSIÓN</w:t>
            </w:r>
          </w:p>
        </w:tc>
        <w:tc>
          <w:tcPr>
            <w:tcW w:w="4253" w:type="dxa"/>
            <w:vMerge w:val="restart"/>
            <w:shd w:val="clear" w:color="auto" w:fill="C0D214"/>
          </w:tcPr>
          <w:p w14:paraId="3A7D7F18" w14:textId="77777777" w:rsidR="00DD2B59" w:rsidRPr="002C606B" w:rsidRDefault="00DD2B59" w:rsidP="00B25D9D">
            <w:pPr>
              <w:pStyle w:val="TableParagraph"/>
              <w:spacing w:before="132"/>
              <w:ind w:left="885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2"/>
                <w:sz w:val="24"/>
                <w:szCs w:val="24"/>
              </w:rPr>
              <w:t>DESCRIPCIÓN</w:t>
            </w:r>
          </w:p>
        </w:tc>
        <w:tc>
          <w:tcPr>
            <w:tcW w:w="1843" w:type="dxa"/>
            <w:vMerge w:val="restart"/>
            <w:shd w:val="clear" w:color="auto" w:fill="C0D214"/>
          </w:tcPr>
          <w:p w14:paraId="7B819661" w14:textId="77777777" w:rsidR="00DD2B59" w:rsidRPr="002C606B" w:rsidRDefault="00DD2B59" w:rsidP="00B25D9D">
            <w:pPr>
              <w:pStyle w:val="TableParagraph"/>
              <w:spacing w:before="132"/>
              <w:ind w:left="0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2"/>
                <w:w w:val="105"/>
                <w:sz w:val="24"/>
                <w:szCs w:val="24"/>
              </w:rPr>
              <w:t>RESPONSABLE</w:t>
            </w:r>
          </w:p>
        </w:tc>
      </w:tr>
      <w:tr w:rsidR="00DD2B59" w:rsidRPr="002C606B" w14:paraId="4786FB3C" w14:textId="77777777" w:rsidTr="005F07F6">
        <w:trPr>
          <w:trHeight w:val="253"/>
        </w:trPr>
        <w:tc>
          <w:tcPr>
            <w:tcW w:w="523" w:type="dxa"/>
            <w:shd w:val="clear" w:color="auto" w:fill="C0D214"/>
          </w:tcPr>
          <w:p w14:paraId="17B51A07" w14:textId="77777777" w:rsidR="00DD2B59" w:rsidRPr="002C606B" w:rsidRDefault="00DD2B59" w:rsidP="00B25D9D">
            <w:pPr>
              <w:pStyle w:val="TableParagraph"/>
              <w:spacing w:line="234" w:lineRule="exact"/>
              <w:ind w:left="21" w:right="2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10"/>
                <w:sz w:val="24"/>
                <w:szCs w:val="24"/>
              </w:rPr>
              <w:t>D</w:t>
            </w:r>
          </w:p>
        </w:tc>
        <w:tc>
          <w:tcPr>
            <w:tcW w:w="709" w:type="dxa"/>
            <w:shd w:val="clear" w:color="auto" w:fill="C0D214"/>
          </w:tcPr>
          <w:p w14:paraId="19B4317F" w14:textId="77777777" w:rsidR="00DD2B59" w:rsidRPr="002C606B" w:rsidRDefault="00DD2B59" w:rsidP="00B25D9D">
            <w:pPr>
              <w:pStyle w:val="TableParagraph"/>
              <w:spacing w:line="234" w:lineRule="exact"/>
              <w:ind w:left="17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10"/>
                <w:w w:val="105"/>
                <w:sz w:val="24"/>
                <w:szCs w:val="24"/>
              </w:rPr>
              <w:t>M</w:t>
            </w:r>
          </w:p>
        </w:tc>
        <w:tc>
          <w:tcPr>
            <w:tcW w:w="709" w:type="dxa"/>
            <w:shd w:val="clear" w:color="auto" w:fill="C0D214"/>
          </w:tcPr>
          <w:p w14:paraId="30DB9C65" w14:textId="77777777" w:rsidR="00DD2B59" w:rsidRPr="002C606B" w:rsidRDefault="00DD2B59" w:rsidP="00B25D9D">
            <w:pPr>
              <w:pStyle w:val="TableParagraph"/>
              <w:spacing w:line="234" w:lineRule="exact"/>
              <w:ind w:left="18"/>
              <w:rPr>
                <w:b/>
                <w:sz w:val="24"/>
                <w:szCs w:val="24"/>
              </w:rPr>
            </w:pPr>
            <w:r w:rsidRPr="002C606B">
              <w:rPr>
                <w:b/>
                <w:spacing w:val="-10"/>
                <w:w w:val="115"/>
                <w:sz w:val="24"/>
                <w:szCs w:val="24"/>
              </w:rPr>
              <w:t>A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7B7B7"/>
          </w:tcPr>
          <w:p w14:paraId="740B9E90" w14:textId="77777777" w:rsidR="00DD2B59" w:rsidRPr="002C606B" w:rsidRDefault="00DD2B59" w:rsidP="00B25D9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  <w:shd w:val="clear" w:color="auto" w:fill="B7B7B7"/>
          </w:tcPr>
          <w:p w14:paraId="7CCEEC46" w14:textId="77777777" w:rsidR="00DD2B59" w:rsidRPr="002C606B" w:rsidRDefault="00DD2B59" w:rsidP="00B25D9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B7B7B7"/>
          </w:tcPr>
          <w:p w14:paraId="294B4446" w14:textId="77777777" w:rsidR="00DD2B59" w:rsidRPr="002C606B" w:rsidRDefault="00DD2B59" w:rsidP="00B25D9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D2B59" w:rsidRPr="002C606B" w14:paraId="421EA459" w14:textId="77777777" w:rsidTr="005F07F6">
        <w:trPr>
          <w:trHeight w:val="299"/>
        </w:trPr>
        <w:tc>
          <w:tcPr>
            <w:tcW w:w="523" w:type="dxa"/>
          </w:tcPr>
          <w:p w14:paraId="5B4B58FB" w14:textId="39EE13C6" w:rsidR="00DD2B59" w:rsidRPr="002C606B" w:rsidRDefault="00DD2B59" w:rsidP="00B25D9D">
            <w:pPr>
              <w:pStyle w:val="TableParagraph"/>
              <w:spacing w:before="16" w:line="263" w:lineRule="exact"/>
              <w:ind w:left="21" w:right="5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14:paraId="74A16B6C" w14:textId="329CDDCA" w:rsidR="00DD2B59" w:rsidRPr="002C606B" w:rsidRDefault="00DD2B59" w:rsidP="00B25D9D">
            <w:pPr>
              <w:pStyle w:val="TableParagraph"/>
              <w:spacing w:before="16" w:line="263" w:lineRule="exact"/>
              <w:ind w:left="17" w:right="3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14:paraId="6FA3110E" w14:textId="1D6CA75F" w:rsidR="00DD2B59" w:rsidRPr="002C606B" w:rsidRDefault="00DD2B59" w:rsidP="00B25D9D">
            <w:pPr>
              <w:pStyle w:val="TableParagraph"/>
              <w:spacing w:before="16" w:line="263" w:lineRule="exact"/>
              <w:ind w:left="18" w:right="2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2022</w:t>
            </w:r>
          </w:p>
        </w:tc>
        <w:tc>
          <w:tcPr>
            <w:tcW w:w="1275" w:type="dxa"/>
          </w:tcPr>
          <w:p w14:paraId="5DD24BFB" w14:textId="6C5D9C09" w:rsidR="00DD2B59" w:rsidRPr="002C606B" w:rsidRDefault="00DD2B59" w:rsidP="00B25D9D">
            <w:pPr>
              <w:pStyle w:val="TableParagraph"/>
              <w:spacing w:before="16" w:line="263" w:lineRule="exact"/>
              <w:ind w:left="14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67B9CCCC" w14:textId="5FE1C44B" w:rsidR="00DD2B59" w:rsidRPr="002C606B" w:rsidRDefault="00DD2B59" w:rsidP="00B25D9D">
            <w:pPr>
              <w:pStyle w:val="TableParagraph"/>
              <w:spacing w:before="16" w:line="263" w:lineRule="exact"/>
              <w:ind w:left="19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 xml:space="preserve">Primera versión oficial </w:t>
            </w:r>
            <w:r w:rsidR="004D7A00" w:rsidRPr="002C606B">
              <w:rPr>
                <w:sz w:val="24"/>
                <w:szCs w:val="24"/>
              </w:rPr>
              <w:t>en el SG-SST</w:t>
            </w:r>
          </w:p>
        </w:tc>
        <w:tc>
          <w:tcPr>
            <w:tcW w:w="1843" w:type="dxa"/>
          </w:tcPr>
          <w:p w14:paraId="5DF2AE89" w14:textId="24FE6F30" w:rsidR="00DD2B59" w:rsidRPr="002C606B" w:rsidRDefault="004D7A00" w:rsidP="004D7A00">
            <w:pPr>
              <w:pStyle w:val="TableParagraph"/>
              <w:spacing w:before="16" w:line="263" w:lineRule="exact"/>
              <w:ind w:left="0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Responsable SST</w:t>
            </w:r>
          </w:p>
        </w:tc>
      </w:tr>
      <w:tr w:rsidR="00DD2B59" w:rsidRPr="002C606B" w14:paraId="569BA3BC" w14:textId="77777777" w:rsidTr="005F07F6">
        <w:trPr>
          <w:trHeight w:val="299"/>
        </w:trPr>
        <w:tc>
          <w:tcPr>
            <w:tcW w:w="523" w:type="dxa"/>
          </w:tcPr>
          <w:p w14:paraId="2061036B" w14:textId="77777777" w:rsidR="00DD2B59" w:rsidRPr="002C606B" w:rsidRDefault="00DD2B59" w:rsidP="00B25D9D">
            <w:pPr>
              <w:pStyle w:val="TableParagraph"/>
              <w:spacing w:before="16" w:line="263" w:lineRule="exact"/>
              <w:ind w:left="21" w:right="5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44CCD273" w14:textId="77777777" w:rsidR="00DD2B59" w:rsidRPr="002C606B" w:rsidRDefault="00DD2B59" w:rsidP="00B25D9D">
            <w:pPr>
              <w:pStyle w:val="TableParagraph"/>
              <w:spacing w:before="16" w:line="263" w:lineRule="exact"/>
              <w:ind w:left="17" w:right="3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14:paraId="00B2508F" w14:textId="77777777" w:rsidR="00DD2B59" w:rsidRPr="002C606B" w:rsidRDefault="00DD2B59" w:rsidP="00B25D9D">
            <w:pPr>
              <w:pStyle w:val="TableParagraph"/>
              <w:spacing w:before="16" w:line="263" w:lineRule="exact"/>
              <w:ind w:left="18" w:right="2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53C93C10" w14:textId="225CD0FD" w:rsidR="00DD2B59" w:rsidRPr="002C606B" w:rsidRDefault="00DD2B59" w:rsidP="00B25D9D">
            <w:pPr>
              <w:pStyle w:val="TableParagraph"/>
              <w:spacing w:before="16" w:line="263" w:lineRule="exact"/>
              <w:ind w:left="14"/>
              <w:jc w:val="center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A1221E7" w14:textId="30FB6718" w:rsidR="00DD2B59" w:rsidRPr="002C606B" w:rsidRDefault="00DD2B59" w:rsidP="00DD2B59">
            <w:pPr>
              <w:pStyle w:val="TableParagraph"/>
              <w:spacing w:before="16" w:line="263" w:lineRule="exact"/>
              <w:ind w:left="0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Revisión y actualización del documento</w:t>
            </w:r>
          </w:p>
        </w:tc>
        <w:tc>
          <w:tcPr>
            <w:tcW w:w="1843" w:type="dxa"/>
          </w:tcPr>
          <w:p w14:paraId="54AB9C65" w14:textId="7A60B0AC" w:rsidR="00DD2B59" w:rsidRPr="002C606B" w:rsidRDefault="004D7A00" w:rsidP="004D7A00">
            <w:pPr>
              <w:pStyle w:val="TableParagraph"/>
              <w:spacing w:before="16" w:line="263" w:lineRule="exact"/>
              <w:ind w:left="0"/>
              <w:rPr>
                <w:sz w:val="24"/>
                <w:szCs w:val="24"/>
              </w:rPr>
            </w:pPr>
            <w:r w:rsidRPr="002C606B">
              <w:rPr>
                <w:sz w:val="24"/>
                <w:szCs w:val="24"/>
              </w:rPr>
              <w:t>Responsable SST</w:t>
            </w:r>
          </w:p>
        </w:tc>
      </w:tr>
    </w:tbl>
    <w:p w14:paraId="2BE5435B" w14:textId="77777777" w:rsidR="00DD2B59" w:rsidRPr="002C606B" w:rsidRDefault="00DD2B59" w:rsidP="00DD2B59">
      <w:pPr>
        <w:pStyle w:val="Ttulo1"/>
        <w:keepLines/>
        <w:spacing w:before="360" w:after="80"/>
        <w:jc w:val="both"/>
        <w:rPr>
          <w:rFonts w:ascii="Calibri" w:eastAsia="Arial" w:hAnsi="Calibri" w:cs="Calibri"/>
          <w:color w:val="000000"/>
          <w:szCs w:val="24"/>
        </w:rPr>
      </w:pPr>
      <w:bookmarkStart w:id="1" w:name="_Toc225437064"/>
      <w:bookmarkStart w:id="2" w:name="_Toc231895455"/>
      <w:r w:rsidRPr="002C606B">
        <w:rPr>
          <w:rFonts w:ascii="Calibri" w:eastAsia="Arial" w:hAnsi="Calibri" w:cs="Calibri"/>
          <w:color w:val="000000"/>
          <w:szCs w:val="24"/>
        </w:rPr>
        <w:t>APROBACIÓN</w:t>
      </w:r>
      <w:bookmarkEnd w:id="1"/>
      <w:bookmarkEnd w:id="2"/>
    </w:p>
    <w:p w14:paraId="1555CEA8" w14:textId="77777777" w:rsidR="00DD2B59" w:rsidRPr="002C606B" w:rsidRDefault="00DD2B59" w:rsidP="00DD2B59">
      <w:pPr>
        <w:rPr>
          <w:rFonts w:ascii="Calibri" w:hAnsi="Calibri" w:cs="Calibri"/>
          <w:sz w:val="24"/>
          <w:szCs w:val="24"/>
          <w:lang w:val="es-MX" w:eastAsia="es-ES"/>
        </w:rPr>
      </w:pPr>
    </w:p>
    <w:tbl>
      <w:tblPr>
        <w:tblStyle w:val="2"/>
        <w:tblW w:w="949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6"/>
        <w:gridCol w:w="1995"/>
        <w:gridCol w:w="2130"/>
        <w:gridCol w:w="2526"/>
        <w:gridCol w:w="1516"/>
      </w:tblGrid>
      <w:tr w:rsidR="00DD2B59" w:rsidRPr="002C606B" w14:paraId="34310EE5" w14:textId="77777777" w:rsidTr="005F07F6">
        <w:trPr>
          <w:trHeight w:val="57"/>
          <w:tblHeader/>
        </w:trPr>
        <w:tc>
          <w:tcPr>
            <w:tcW w:w="1326" w:type="dxa"/>
            <w:tcBorders>
              <w:top w:val="nil"/>
              <w:left w:val="nil"/>
            </w:tcBorders>
            <w:vAlign w:val="center"/>
          </w:tcPr>
          <w:p w14:paraId="17E5B948" w14:textId="77777777" w:rsidR="00DD2B59" w:rsidRPr="002C606B" w:rsidRDefault="00DD2B59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995" w:type="dxa"/>
            <w:shd w:val="clear" w:color="auto" w:fill="C0D214"/>
            <w:vAlign w:val="center"/>
          </w:tcPr>
          <w:p w14:paraId="6301C61D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RESPONSABLE</w:t>
            </w:r>
          </w:p>
        </w:tc>
        <w:tc>
          <w:tcPr>
            <w:tcW w:w="2130" w:type="dxa"/>
            <w:shd w:val="clear" w:color="auto" w:fill="C0D214"/>
            <w:vAlign w:val="center"/>
          </w:tcPr>
          <w:p w14:paraId="561A20E6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CARGO</w:t>
            </w:r>
          </w:p>
        </w:tc>
        <w:tc>
          <w:tcPr>
            <w:tcW w:w="2526" w:type="dxa"/>
            <w:shd w:val="clear" w:color="auto" w:fill="C0D214"/>
            <w:vAlign w:val="center"/>
          </w:tcPr>
          <w:p w14:paraId="436CF3A4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1516" w:type="dxa"/>
            <w:shd w:val="clear" w:color="auto" w:fill="C0D214"/>
            <w:vAlign w:val="center"/>
          </w:tcPr>
          <w:p w14:paraId="45CBBD7C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FECHA</w:t>
            </w:r>
          </w:p>
        </w:tc>
      </w:tr>
      <w:tr w:rsidR="00DD2B59" w:rsidRPr="002C606B" w14:paraId="433E9AC0" w14:textId="77777777" w:rsidTr="005F07F6">
        <w:trPr>
          <w:trHeight w:val="569"/>
        </w:trPr>
        <w:tc>
          <w:tcPr>
            <w:tcW w:w="1326" w:type="dxa"/>
            <w:shd w:val="clear" w:color="auto" w:fill="C0D214"/>
            <w:vAlign w:val="center"/>
          </w:tcPr>
          <w:p w14:paraId="591540A8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ELABORÓ</w:t>
            </w:r>
          </w:p>
        </w:tc>
        <w:tc>
          <w:tcPr>
            <w:tcW w:w="1995" w:type="dxa"/>
            <w:vAlign w:val="center"/>
          </w:tcPr>
          <w:p w14:paraId="1F5E423A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2C606B">
              <w:rPr>
                <w:rFonts w:ascii="Calibri" w:hAnsi="Calibri" w:cs="Calibri"/>
              </w:rPr>
              <w:t>Yanira Duran</w:t>
            </w:r>
          </w:p>
        </w:tc>
        <w:tc>
          <w:tcPr>
            <w:tcW w:w="2130" w:type="dxa"/>
            <w:vAlign w:val="center"/>
          </w:tcPr>
          <w:p w14:paraId="7E1F72B3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2C606B">
              <w:rPr>
                <w:rFonts w:ascii="Calibri" w:hAnsi="Calibri" w:cs="Calibri"/>
              </w:rPr>
              <w:t>Responsable SGSST</w:t>
            </w:r>
          </w:p>
        </w:tc>
        <w:tc>
          <w:tcPr>
            <w:tcW w:w="2526" w:type="dxa"/>
            <w:vAlign w:val="center"/>
          </w:tcPr>
          <w:p w14:paraId="17802FBF" w14:textId="77777777" w:rsidR="00DD2B59" w:rsidRPr="002C606B" w:rsidRDefault="00DD2B59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16" w:type="dxa"/>
            <w:vAlign w:val="center"/>
          </w:tcPr>
          <w:p w14:paraId="2BB46976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2C606B">
              <w:rPr>
                <w:rFonts w:ascii="Calibri" w:hAnsi="Calibri" w:cs="Calibri"/>
              </w:rPr>
              <w:t>30-03-2026</w:t>
            </w:r>
          </w:p>
        </w:tc>
      </w:tr>
      <w:tr w:rsidR="00DD2B59" w:rsidRPr="002C606B" w14:paraId="019C27D9" w14:textId="77777777" w:rsidTr="005F07F6">
        <w:trPr>
          <w:trHeight w:val="640"/>
        </w:trPr>
        <w:tc>
          <w:tcPr>
            <w:tcW w:w="1326" w:type="dxa"/>
            <w:shd w:val="clear" w:color="auto" w:fill="C0D214"/>
            <w:vAlign w:val="center"/>
          </w:tcPr>
          <w:p w14:paraId="53C38B25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REVISÓ</w:t>
            </w:r>
          </w:p>
        </w:tc>
        <w:tc>
          <w:tcPr>
            <w:tcW w:w="1995" w:type="dxa"/>
            <w:vAlign w:val="center"/>
          </w:tcPr>
          <w:p w14:paraId="0FBDEAA7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2C606B">
              <w:rPr>
                <w:rFonts w:ascii="Calibri" w:hAnsi="Calibri" w:cs="Calibri"/>
              </w:rPr>
              <w:t>Pablo Astaiza</w:t>
            </w:r>
          </w:p>
        </w:tc>
        <w:tc>
          <w:tcPr>
            <w:tcW w:w="2130" w:type="dxa"/>
            <w:vAlign w:val="center"/>
          </w:tcPr>
          <w:p w14:paraId="03DFC4D7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2C606B">
              <w:rPr>
                <w:rFonts w:ascii="Calibri" w:hAnsi="Calibri" w:cs="Calibri"/>
              </w:rPr>
              <w:t xml:space="preserve">Gerente Administrativo </w:t>
            </w:r>
          </w:p>
        </w:tc>
        <w:tc>
          <w:tcPr>
            <w:tcW w:w="2526" w:type="dxa"/>
            <w:vAlign w:val="center"/>
          </w:tcPr>
          <w:p w14:paraId="3A8F1A1D" w14:textId="77777777" w:rsidR="00DD2B59" w:rsidRPr="002C606B" w:rsidRDefault="00DD2B59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16" w:type="dxa"/>
            <w:vAlign w:val="center"/>
          </w:tcPr>
          <w:p w14:paraId="1EE9923E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2C606B">
              <w:rPr>
                <w:rFonts w:ascii="Calibri" w:hAnsi="Calibri" w:cs="Calibri"/>
              </w:rPr>
              <w:t>30-03-2026</w:t>
            </w:r>
          </w:p>
        </w:tc>
      </w:tr>
      <w:tr w:rsidR="00DD2B59" w:rsidRPr="002C606B" w14:paraId="109EC0EB" w14:textId="77777777" w:rsidTr="005F07F6">
        <w:trPr>
          <w:trHeight w:val="640"/>
        </w:trPr>
        <w:tc>
          <w:tcPr>
            <w:tcW w:w="1326" w:type="dxa"/>
            <w:shd w:val="clear" w:color="auto" w:fill="C0D214"/>
            <w:vAlign w:val="center"/>
          </w:tcPr>
          <w:p w14:paraId="5EB162B5" w14:textId="77777777" w:rsidR="00DD2B59" w:rsidRPr="002C606B" w:rsidRDefault="00DD2B59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2C606B">
              <w:rPr>
                <w:rFonts w:ascii="Calibri" w:hAnsi="Calibri" w:cs="Calibri"/>
                <w:b/>
              </w:rPr>
              <w:t>APROBÓ</w:t>
            </w:r>
          </w:p>
        </w:tc>
        <w:tc>
          <w:tcPr>
            <w:tcW w:w="1995" w:type="dxa"/>
            <w:vAlign w:val="center"/>
          </w:tcPr>
          <w:p w14:paraId="5624A068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30" w:type="dxa"/>
            <w:vAlign w:val="center"/>
          </w:tcPr>
          <w:p w14:paraId="562A953D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26" w:type="dxa"/>
            <w:vAlign w:val="center"/>
          </w:tcPr>
          <w:p w14:paraId="3AAC2EBC" w14:textId="77777777" w:rsidR="00DD2B59" w:rsidRPr="002C606B" w:rsidRDefault="00DD2B59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516" w:type="dxa"/>
            <w:vAlign w:val="center"/>
          </w:tcPr>
          <w:p w14:paraId="7A89B983" w14:textId="77777777" w:rsidR="00DD2B59" w:rsidRPr="002C606B" w:rsidRDefault="00DD2B59" w:rsidP="00B25D9D">
            <w:pPr>
              <w:spacing w:after="0"/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355BA142" w14:textId="77777777" w:rsidR="00DD2B59" w:rsidRPr="002C606B" w:rsidRDefault="00DD2B59" w:rsidP="00DD2B59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</w:p>
    <w:p w14:paraId="6485E0F5" w14:textId="77777777" w:rsidR="009517FB" w:rsidRPr="002C606B" w:rsidRDefault="008F3F65" w:rsidP="008F3F65">
      <w:pPr>
        <w:tabs>
          <w:tab w:val="left" w:pos="2385"/>
        </w:tabs>
        <w:rPr>
          <w:rFonts w:ascii="Calibri" w:hAnsi="Calibri" w:cs="Calibri"/>
          <w:sz w:val="24"/>
          <w:szCs w:val="24"/>
        </w:rPr>
      </w:pPr>
      <w:r w:rsidRPr="002C606B">
        <w:rPr>
          <w:rFonts w:ascii="Calibri" w:hAnsi="Calibri" w:cs="Calibri"/>
          <w:sz w:val="24"/>
          <w:szCs w:val="24"/>
        </w:rPr>
        <w:tab/>
      </w:r>
    </w:p>
    <w:sectPr w:rsidR="009517FB" w:rsidRPr="002C606B" w:rsidSect="00142A3D">
      <w:headerReference w:type="default" r:id="rId11"/>
      <w:footerReference w:type="default" r:id="rId12"/>
      <w:pgSz w:w="11906" w:h="16838"/>
      <w:pgMar w:top="1418" w:right="1418" w:bottom="1418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DF09D" w14:textId="77777777" w:rsidR="009454A7" w:rsidRDefault="009454A7" w:rsidP="007142CA">
      <w:pPr>
        <w:spacing w:after="0" w:line="240" w:lineRule="auto"/>
      </w:pPr>
      <w:r>
        <w:separator/>
      </w:r>
    </w:p>
  </w:endnote>
  <w:endnote w:type="continuationSeparator" w:id="0">
    <w:p w14:paraId="1A60E4A8" w14:textId="77777777" w:rsidR="009454A7" w:rsidRDefault="009454A7" w:rsidP="0071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6"/>
      <w:gridCol w:w="4514"/>
    </w:tblGrid>
    <w:tr w:rsidR="00355508" w14:paraId="0B0DD235" w14:textId="77777777" w:rsidTr="00B25D9D">
      <w:trPr>
        <w:trHeight w:hRule="exact" w:val="115"/>
        <w:jc w:val="center"/>
      </w:trPr>
      <w:tc>
        <w:tcPr>
          <w:tcW w:w="4686" w:type="dxa"/>
          <w:shd w:val="clear" w:color="auto" w:fill="C0D214"/>
          <w:tcMar>
            <w:top w:w="0" w:type="dxa"/>
            <w:bottom w:w="0" w:type="dxa"/>
          </w:tcMar>
        </w:tcPr>
        <w:p w14:paraId="52E5E72E" w14:textId="77777777" w:rsidR="00355508" w:rsidRDefault="00355508" w:rsidP="00355508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818489"/>
          <w:tcMar>
            <w:top w:w="0" w:type="dxa"/>
            <w:bottom w:w="0" w:type="dxa"/>
          </w:tcMar>
        </w:tcPr>
        <w:p w14:paraId="58E2ACD8" w14:textId="77777777" w:rsidR="00355508" w:rsidRDefault="00355508" w:rsidP="00355508">
          <w:pPr>
            <w:pStyle w:val="Encabezado"/>
            <w:jc w:val="right"/>
            <w:rPr>
              <w:caps/>
              <w:sz w:val="18"/>
            </w:rPr>
          </w:pPr>
        </w:p>
      </w:tc>
    </w:tr>
    <w:tr w:rsidR="00355508" w14:paraId="375D7A0C" w14:textId="77777777" w:rsidTr="00B25D9D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816412F59D404117B7483EB6E67DA1A2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2C45F8C6" w14:textId="172555E4" w:rsidR="00355508" w:rsidRDefault="00355508" w:rsidP="00355508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astaiza camabajas sas</w:t>
              </w:r>
            </w:p>
          </w:tc>
        </w:sdtContent>
      </w:sdt>
      <w:tc>
        <w:tcPr>
          <w:tcW w:w="4674" w:type="dxa"/>
          <w:vAlign w:val="center"/>
        </w:tcPr>
        <w:p w14:paraId="13657C47" w14:textId="77777777" w:rsidR="00355508" w:rsidRDefault="00355508" w:rsidP="00355508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65A552A" w14:textId="77777777" w:rsidR="00355508" w:rsidRDefault="003555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F2410" w14:textId="77777777" w:rsidR="009454A7" w:rsidRDefault="009454A7" w:rsidP="007142CA">
      <w:pPr>
        <w:spacing w:after="0" w:line="240" w:lineRule="auto"/>
      </w:pPr>
      <w:r>
        <w:separator/>
      </w:r>
    </w:p>
  </w:footnote>
  <w:footnote w:type="continuationSeparator" w:id="0">
    <w:p w14:paraId="5FD9587C" w14:textId="77777777" w:rsidR="009454A7" w:rsidRDefault="009454A7" w:rsidP="00714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"/>
      <w:tblW w:w="10349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9"/>
      <w:gridCol w:w="4819"/>
      <w:gridCol w:w="993"/>
      <w:gridCol w:w="2268"/>
    </w:tblGrid>
    <w:tr w:rsidR="00AD66DF" w14:paraId="20FAE2EF" w14:textId="77777777" w:rsidTr="00B25D9D">
      <w:trPr>
        <w:trHeight w:val="460"/>
      </w:trPr>
      <w:tc>
        <w:tcPr>
          <w:tcW w:w="2269" w:type="dxa"/>
          <w:vMerge w:val="restart"/>
          <w:vAlign w:val="center"/>
        </w:tcPr>
        <w:p w14:paraId="76E7079D" w14:textId="77777777" w:rsidR="00AD66DF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lef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DEE192C" wp14:editId="3248BAFA">
                <wp:extent cx="1351915" cy="542925"/>
                <wp:effectExtent l="0" t="0" r="635" b="9525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AE1521-5AD2-DEFB-4BF6-35B7C705E8F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B1AE1521-5AD2-DEFB-4BF6-35B7C705E8F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1915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vAlign w:val="center"/>
        </w:tcPr>
        <w:p w14:paraId="181BF877" w14:textId="2405F1F9" w:rsidR="00AD66DF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color w:val="000000"/>
              <w:sz w:val="22"/>
            </w:rPr>
          </w:pPr>
          <w:r>
            <w:rPr>
              <w:rFonts w:asciiTheme="minorHAnsi" w:hAnsiTheme="minorHAnsi" w:cstheme="minorHAnsi"/>
              <w:b/>
              <w:bCs/>
              <w:szCs w:val="20"/>
            </w:rPr>
            <w:t>POLITICA D</w:t>
          </w:r>
          <w:r w:rsidR="00355508">
            <w:rPr>
              <w:rFonts w:asciiTheme="minorHAnsi" w:hAnsiTheme="minorHAnsi" w:cstheme="minorHAnsi"/>
              <w:b/>
              <w:bCs/>
              <w:szCs w:val="20"/>
            </w:rPr>
            <w:t>E SEGURIDAD Y SALUD EN EL TRABAJO</w:t>
          </w:r>
        </w:p>
      </w:tc>
      <w:tc>
        <w:tcPr>
          <w:tcW w:w="993" w:type="dxa"/>
          <w:vAlign w:val="center"/>
        </w:tcPr>
        <w:p w14:paraId="0417AC66" w14:textId="002747D2" w:rsidR="00AD66DF" w:rsidRPr="00677908" w:rsidRDefault="008760CD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Área</w:t>
          </w:r>
        </w:p>
      </w:tc>
      <w:tc>
        <w:tcPr>
          <w:tcW w:w="2268" w:type="dxa"/>
          <w:vAlign w:val="center"/>
        </w:tcPr>
        <w:p w14:paraId="1B3D7D41" w14:textId="77777777" w:rsidR="00AD66DF" w:rsidRPr="00677908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" w:hAnsi="Calibri" w:cs="Calibri"/>
              <w:bCs/>
              <w:color w:val="000000"/>
              <w:sz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</w:rPr>
            <w:t>S</w:t>
          </w:r>
          <w:r>
            <w:rPr>
              <w:rFonts w:ascii="Calibri" w:hAnsi="Calibri" w:cs="Calibri"/>
              <w:bCs/>
              <w:color w:val="000000"/>
              <w:sz w:val="22"/>
            </w:rPr>
            <w:t>EGURIDAD Y SALUD EN EL TRABAJO</w:t>
          </w:r>
        </w:p>
      </w:tc>
    </w:tr>
    <w:tr w:rsidR="00AD66DF" w14:paraId="0F8B5701" w14:textId="77777777" w:rsidTr="00B25D9D">
      <w:trPr>
        <w:trHeight w:val="460"/>
      </w:trPr>
      <w:tc>
        <w:tcPr>
          <w:tcW w:w="2269" w:type="dxa"/>
          <w:vMerge/>
          <w:vAlign w:val="center"/>
        </w:tcPr>
        <w:p w14:paraId="53E0A6C4" w14:textId="77777777" w:rsidR="00AD66DF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noProof/>
            </w:rPr>
          </w:pPr>
        </w:p>
      </w:tc>
      <w:tc>
        <w:tcPr>
          <w:tcW w:w="4819" w:type="dxa"/>
          <w:vMerge/>
          <w:vAlign w:val="center"/>
        </w:tcPr>
        <w:p w14:paraId="6C6A9307" w14:textId="77777777" w:rsidR="00AD66DF" w:rsidRPr="00FB1FDF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bCs/>
              <w:sz w:val="28"/>
            </w:rPr>
          </w:pPr>
        </w:p>
      </w:tc>
      <w:tc>
        <w:tcPr>
          <w:tcW w:w="993" w:type="dxa"/>
          <w:vAlign w:val="center"/>
        </w:tcPr>
        <w:p w14:paraId="4F976DFA" w14:textId="77777777" w:rsidR="00AD66DF" w:rsidRPr="00677908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Código</w:t>
          </w:r>
        </w:p>
      </w:tc>
      <w:tc>
        <w:tcPr>
          <w:tcW w:w="2268" w:type="dxa"/>
          <w:vAlign w:val="center"/>
        </w:tcPr>
        <w:p w14:paraId="7F62E22A" w14:textId="6EF781C0" w:rsidR="00AD66DF" w:rsidRPr="00677908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</w:rPr>
          </w:pPr>
          <w:r>
            <w:rPr>
              <w:rFonts w:ascii="Calibri" w:hAnsi="Calibri" w:cs="Calibri"/>
              <w:bCs/>
              <w:color w:val="000000"/>
            </w:rPr>
            <w:t>SST-POL-0</w:t>
          </w:r>
          <w:r w:rsidR="00083F8E">
            <w:rPr>
              <w:rFonts w:ascii="Calibri" w:hAnsi="Calibri" w:cs="Calibri"/>
              <w:bCs/>
              <w:color w:val="000000"/>
            </w:rPr>
            <w:t>1</w:t>
          </w:r>
        </w:p>
      </w:tc>
    </w:tr>
    <w:tr w:rsidR="00AD66DF" w14:paraId="60D59CD2" w14:textId="77777777" w:rsidTr="00B25D9D">
      <w:trPr>
        <w:trHeight w:val="460"/>
      </w:trPr>
      <w:tc>
        <w:tcPr>
          <w:tcW w:w="2269" w:type="dxa"/>
          <w:vMerge/>
          <w:vAlign w:val="center"/>
        </w:tcPr>
        <w:p w14:paraId="6F956AA5" w14:textId="77777777" w:rsidR="00AD66DF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noProof/>
            </w:rPr>
          </w:pPr>
        </w:p>
      </w:tc>
      <w:tc>
        <w:tcPr>
          <w:tcW w:w="4819" w:type="dxa"/>
          <w:vMerge/>
          <w:vAlign w:val="center"/>
        </w:tcPr>
        <w:p w14:paraId="52293F5D" w14:textId="77777777" w:rsidR="00AD66DF" w:rsidRPr="00FB1FDF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bCs/>
              <w:sz w:val="28"/>
            </w:rPr>
          </w:pPr>
        </w:p>
      </w:tc>
      <w:tc>
        <w:tcPr>
          <w:tcW w:w="993" w:type="dxa"/>
          <w:vAlign w:val="center"/>
        </w:tcPr>
        <w:p w14:paraId="1370C3B5" w14:textId="77777777" w:rsidR="00AD66DF" w:rsidRPr="00677908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versión</w:t>
          </w:r>
        </w:p>
      </w:tc>
      <w:tc>
        <w:tcPr>
          <w:tcW w:w="2268" w:type="dxa"/>
          <w:vAlign w:val="center"/>
        </w:tcPr>
        <w:p w14:paraId="68109FF6" w14:textId="123EEBC0" w:rsidR="00AD66DF" w:rsidRPr="00677908" w:rsidRDefault="00AD66DF" w:rsidP="00AD66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</w:rPr>
          </w:pPr>
          <w:r>
            <w:rPr>
              <w:rFonts w:ascii="Calibri" w:hAnsi="Calibri" w:cs="Calibri"/>
              <w:bCs/>
              <w:color w:val="000000"/>
            </w:rPr>
            <w:t>0</w:t>
          </w:r>
          <w:r w:rsidR="007109E1">
            <w:rPr>
              <w:rFonts w:ascii="Calibri" w:hAnsi="Calibri" w:cs="Calibri"/>
              <w:bCs/>
              <w:color w:val="000000"/>
            </w:rPr>
            <w:t>2</w:t>
          </w:r>
        </w:p>
      </w:tc>
    </w:tr>
  </w:tbl>
  <w:p w14:paraId="19276992" w14:textId="77777777" w:rsidR="00581B73" w:rsidRDefault="00581B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80830"/>
    <w:multiLevelType w:val="hybridMultilevel"/>
    <w:tmpl w:val="13702758"/>
    <w:lvl w:ilvl="0" w:tplc="8438B890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31B76"/>
    <w:multiLevelType w:val="multilevel"/>
    <w:tmpl w:val="631A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7465D8"/>
    <w:multiLevelType w:val="multilevel"/>
    <w:tmpl w:val="A80C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FD5E28"/>
    <w:multiLevelType w:val="multilevel"/>
    <w:tmpl w:val="CDD0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7C4820"/>
    <w:multiLevelType w:val="multilevel"/>
    <w:tmpl w:val="777A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320940"/>
    <w:multiLevelType w:val="hybridMultilevel"/>
    <w:tmpl w:val="9F92515C"/>
    <w:lvl w:ilvl="0" w:tplc="8F6CC0B0">
      <w:start w:val="1"/>
      <w:numFmt w:val="decimalZero"/>
      <w:lvlText w:val="%1-"/>
      <w:lvlJc w:val="left"/>
      <w:pPr>
        <w:ind w:left="454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5265" w:hanging="360"/>
      </w:pPr>
    </w:lvl>
    <w:lvl w:ilvl="2" w:tplc="580A001B" w:tentative="1">
      <w:start w:val="1"/>
      <w:numFmt w:val="lowerRoman"/>
      <w:lvlText w:val="%3."/>
      <w:lvlJc w:val="right"/>
      <w:pPr>
        <w:ind w:left="5985" w:hanging="180"/>
      </w:pPr>
    </w:lvl>
    <w:lvl w:ilvl="3" w:tplc="580A000F" w:tentative="1">
      <w:start w:val="1"/>
      <w:numFmt w:val="decimal"/>
      <w:lvlText w:val="%4."/>
      <w:lvlJc w:val="left"/>
      <w:pPr>
        <w:ind w:left="6705" w:hanging="360"/>
      </w:pPr>
    </w:lvl>
    <w:lvl w:ilvl="4" w:tplc="580A0019" w:tentative="1">
      <w:start w:val="1"/>
      <w:numFmt w:val="lowerLetter"/>
      <w:lvlText w:val="%5."/>
      <w:lvlJc w:val="left"/>
      <w:pPr>
        <w:ind w:left="7425" w:hanging="360"/>
      </w:pPr>
    </w:lvl>
    <w:lvl w:ilvl="5" w:tplc="580A001B" w:tentative="1">
      <w:start w:val="1"/>
      <w:numFmt w:val="lowerRoman"/>
      <w:lvlText w:val="%6."/>
      <w:lvlJc w:val="right"/>
      <w:pPr>
        <w:ind w:left="8145" w:hanging="180"/>
      </w:pPr>
    </w:lvl>
    <w:lvl w:ilvl="6" w:tplc="580A000F" w:tentative="1">
      <w:start w:val="1"/>
      <w:numFmt w:val="decimal"/>
      <w:lvlText w:val="%7."/>
      <w:lvlJc w:val="left"/>
      <w:pPr>
        <w:ind w:left="8865" w:hanging="360"/>
      </w:pPr>
    </w:lvl>
    <w:lvl w:ilvl="7" w:tplc="580A0019" w:tentative="1">
      <w:start w:val="1"/>
      <w:numFmt w:val="lowerLetter"/>
      <w:lvlText w:val="%8."/>
      <w:lvlJc w:val="left"/>
      <w:pPr>
        <w:ind w:left="9585" w:hanging="360"/>
      </w:pPr>
    </w:lvl>
    <w:lvl w:ilvl="8" w:tplc="580A001B" w:tentative="1">
      <w:start w:val="1"/>
      <w:numFmt w:val="lowerRoman"/>
      <w:lvlText w:val="%9."/>
      <w:lvlJc w:val="right"/>
      <w:pPr>
        <w:ind w:left="10305" w:hanging="180"/>
      </w:pPr>
    </w:lvl>
  </w:abstractNum>
  <w:num w:numId="1" w16cid:durableId="1727220600">
    <w:abstractNumId w:val="5"/>
  </w:num>
  <w:num w:numId="2" w16cid:durableId="999313746">
    <w:abstractNumId w:val="0"/>
  </w:num>
  <w:num w:numId="3" w16cid:durableId="1154561575">
    <w:abstractNumId w:val="2"/>
  </w:num>
  <w:num w:numId="4" w16cid:durableId="1468888299">
    <w:abstractNumId w:val="4"/>
  </w:num>
  <w:num w:numId="5" w16cid:durableId="2059549437">
    <w:abstractNumId w:val="1"/>
  </w:num>
  <w:num w:numId="6" w16cid:durableId="679620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13F"/>
    <w:rsid w:val="00037BE4"/>
    <w:rsid w:val="00075E06"/>
    <w:rsid w:val="00083F8E"/>
    <w:rsid w:val="000C4B1A"/>
    <w:rsid w:val="000F55F1"/>
    <w:rsid w:val="000F77A6"/>
    <w:rsid w:val="00114099"/>
    <w:rsid w:val="00142A3D"/>
    <w:rsid w:val="001839AE"/>
    <w:rsid w:val="001903AA"/>
    <w:rsid w:val="001C2FC1"/>
    <w:rsid w:val="001E63B1"/>
    <w:rsid w:val="002075CC"/>
    <w:rsid w:val="0023247D"/>
    <w:rsid w:val="002C606B"/>
    <w:rsid w:val="002F513F"/>
    <w:rsid w:val="00320894"/>
    <w:rsid w:val="00340FE1"/>
    <w:rsid w:val="003474AB"/>
    <w:rsid w:val="00355508"/>
    <w:rsid w:val="00370F77"/>
    <w:rsid w:val="0038512D"/>
    <w:rsid w:val="00390A2A"/>
    <w:rsid w:val="00395CBC"/>
    <w:rsid w:val="003A65E1"/>
    <w:rsid w:val="003A6628"/>
    <w:rsid w:val="003F3F4D"/>
    <w:rsid w:val="004508D8"/>
    <w:rsid w:val="004576C3"/>
    <w:rsid w:val="00470619"/>
    <w:rsid w:val="004A06B6"/>
    <w:rsid w:val="004B3006"/>
    <w:rsid w:val="004D2E3A"/>
    <w:rsid w:val="004D4301"/>
    <w:rsid w:val="004D7A00"/>
    <w:rsid w:val="00501FDF"/>
    <w:rsid w:val="00527811"/>
    <w:rsid w:val="00527D23"/>
    <w:rsid w:val="0053192F"/>
    <w:rsid w:val="00540C76"/>
    <w:rsid w:val="005452A2"/>
    <w:rsid w:val="005612D6"/>
    <w:rsid w:val="00581B73"/>
    <w:rsid w:val="005A171D"/>
    <w:rsid w:val="005A4A7F"/>
    <w:rsid w:val="005B0F15"/>
    <w:rsid w:val="005D02B9"/>
    <w:rsid w:val="005F07F6"/>
    <w:rsid w:val="00620203"/>
    <w:rsid w:val="00624A8E"/>
    <w:rsid w:val="006454D0"/>
    <w:rsid w:val="00656DAE"/>
    <w:rsid w:val="00676861"/>
    <w:rsid w:val="006C4140"/>
    <w:rsid w:val="006E7C25"/>
    <w:rsid w:val="007109E1"/>
    <w:rsid w:val="007142CA"/>
    <w:rsid w:val="007822B2"/>
    <w:rsid w:val="007849F0"/>
    <w:rsid w:val="0079634F"/>
    <w:rsid w:val="007D1E5B"/>
    <w:rsid w:val="007F3FB4"/>
    <w:rsid w:val="007F6FA9"/>
    <w:rsid w:val="0082444F"/>
    <w:rsid w:val="008760CD"/>
    <w:rsid w:val="008824C0"/>
    <w:rsid w:val="008918E7"/>
    <w:rsid w:val="00893D01"/>
    <w:rsid w:val="008A2E4B"/>
    <w:rsid w:val="008C4EB1"/>
    <w:rsid w:val="008E2CBD"/>
    <w:rsid w:val="008E6B46"/>
    <w:rsid w:val="008F1452"/>
    <w:rsid w:val="008F3F65"/>
    <w:rsid w:val="00907F81"/>
    <w:rsid w:val="009454A7"/>
    <w:rsid w:val="009517FB"/>
    <w:rsid w:val="00962420"/>
    <w:rsid w:val="00984FD8"/>
    <w:rsid w:val="0099260D"/>
    <w:rsid w:val="00992DDA"/>
    <w:rsid w:val="009B5C99"/>
    <w:rsid w:val="009C0862"/>
    <w:rsid w:val="009D337B"/>
    <w:rsid w:val="009E2265"/>
    <w:rsid w:val="009E2B8F"/>
    <w:rsid w:val="009F2912"/>
    <w:rsid w:val="00A054FA"/>
    <w:rsid w:val="00A12C3D"/>
    <w:rsid w:val="00A35D6C"/>
    <w:rsid w:val="00AD2814"/>
    <w:rsid w:val="00AD66DF"/>
    <w:rsid w:val="00AE07A9"/>
    <w:rsid w:val="00AF0885"/>
    <w:rsid w:val="00AF0E26"/>
    <w:rsid w:val="00B07C2B"/>
    <w:rsid w:val="00B13939"/>
    <w:rsid w:val="00B266C0"/>
    <w:rsid w:val="00B4575E"/>
    <w:rsid w:val="00B47913"/>
    <w:rsid w:val="00B777D9"/>
    <w:rsid w:val="00B850A0"/>
    <w:rsid w:val="00BA3695"/>
    <w:rsid w:val="00BA48A5"/>
    <w:rsid w:val="00BA64EB"/>
    <w:rsid w:val="00BC27C9"/>
    <w:rsid w:val="00C30799"/>
    <w:rsid w:val="00C31CB7"/>
    <w:rsid w:val="00C3224E"/>
    <w:rsid w:val="00C43106"/>
    <w:rsid w:val="00C57400"/>
    <w:rsid w:val="00C6255A"/>
    <w:rsid w:val="00C64FFE"/>
    <w:rsid w:val="00C7297E"/>
    <w:rsid w:val="00C76043"/>
    <w:rsid w:val="00CA3F8B"/>
    <w:rsid w:val="00CB3F7E"/>
    <w:rsid w:val="00D25F75"/>
    <w:rsid w:val="00D37C35"/>
    <w:rsid w:val="00D56B9D"/>
    <w:rsid w:val="00D65C5F"/>
    <w:rsid w:val="00D66677"/>
    <w:rsid w:val="00D8236D"/>
    <w:rsid w:val="00DD2B59"/>
    <w:rsid w:val="00DE2AF8"/>
    <w:rsid w:val="00DF2D4E"/>
    <w:rsid w:val="00E13EFB"/>
    <w:rsid w:val="00E62282"/>
    <w:rsid w:val="00E81B72"/>
    <w:rsid w:val="00E87F5F"/>
    <w:rsid w:val="00EA45F7"/>
    <w:rsid w:val="00EC1794"/>
    <w:rsid w:val="00ED3BDA"/>
    <w:rsid w:val="00EF1058"/>
    <w:rsid w:val="00F41703"/>
    <w:rsid w:val="00F44587"/>
    <w:rsid w:val="00F600F8"/>
    <w:rsid w:val="00F617B0"/>
    <w:rsid w:val="00F62976"/>
    <w:rsid w:val="00F6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721D7"/>
  <w15:chartTrackingRefBased/>
  <w15:docId w15:val="{E70A975F-5A2C-46FF-8F5F-15C5B8FE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34F"/>
    <w:pPr>
      <w:spacing w:after="200" w:line="276" w:lineRule="auto"/>
    </w:pPr>
    <w:rPr>
      <w:lang w:val="es-CO"/>
    </w:rPr>
  </w:style>
  <w:style w:type="paragraph" w:styleId="Ttulo1">
    <w:name w:val="heading 1"/>
    <w:basedOn w:val="Normal"/>
    <w:next w:val="Normal"/>
    <w:link w:val="Ttulo1Car"/>
    <w:qFormat/>
    <w:rsid w:val="00DD2B59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42CA"/>
  </w:style>
  <w:style w:type="paragraph" w:styleId="Piedepgina">
    <w:name w:val="footer"/>
    <w:basedOn w:val="Normal"/>
    <w:link w:val="PiedepginaCar"/>
    <w:uiPriority w:val="99"/>
    <w:unhideWhenUsed/>
    <w:rsid w:val="0071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42CA"/>
  </w:style>
  <w:style w:type="paragraph" w:customStyle="1" w:styleId="Default">
    <w:name w:val="Default"/>
    <w:rsid w:val="00714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EA45F7"/>
    <w:pPr>
      <w:ind w:left="720"/>
      <w:contextualSpacing/>
    </w:pPr>
  </w:style>
  <w:style w:type="table" w:styleId="Tablaconcuadrcula">
    <w:name w:val="Table Grid"/>
    <w:basedOn w:val="Tablanormal"/>
    <w:rsid w:val="005D0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75E06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75E06"/>
    <w:rPr>
      <w:rFonts w:ascii="Arial" w:eastAsia="Times New Roman" w:hAnsi="Arial" w:cs="Times New Roman"/>
      <w:sz w:val="24"/>
      <w:szCs w:val="20"/>
      <w:lang w:val="es-ES_tradnl" w:eastAsia="es-ES"/>
    </w:rPr>
  </w:style>
  <w:style w:type="table" w:customStyle="1" w:styleId="1">
    <w:name w:val="1"/>
    <w:basedOn w:val="Tablanormal"/>
    <w:rsid w:val="00AD66DF"/>
    <w:pPr>
      <w:jc w:val="both"/>
    </w:pPr>
    <w:rPr>
      <w:rFonts w:ascii="Arial" w:eastAsia="Arial" w:hAnsi="Arial" w:cs="Arial"/>
      <w:sz w:val="24"/>
      <w:szCs w:val="24"/>
      <w:lang w:val="es-CO" w:eastAsia="es-CO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character" w:customStyle="1" w:styleId="Ttulo1Car">
    <w:name w:val="Título 1 Car"/>
    <w:basedOn w:val="Fuentedeprrafopredeter"/>
    <w:link w:val="Ttulo1"/>
    <w:rsid w:val="00DD2B59"/>
    <w:rPr>
      <w:rFonts w:ascii="Arial" w:eastAsia="Times New Roman" w:hAnsi="Arial" w:cs="Times New Roman"/>
      <w:b/>
      <w:sz w:val="24"/>
      <w:szCs w:val="20"/>
      <w:lang w:val="es-MX" w:eastAsia="es-ES"/>
    </w:rPr>
  </w:style>
  <w:style w:type="table" w:customStyle="1" w:styleId="TableNormal">
    <w:name w:val="Table Normal"/>
    <w:uiPriority w:val="2"/>
    <w:unhideWhenUsed/>
    <w:qFormat/>
    <w:rsid w:val="00DD2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D2B59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val="es-ES"/>
    </w:rPr>
  </w:style>
  <w:style w:type="table" w:customStyle="1" w:styleId="2">
    <w:name w:val="2"/>
    <w:basedOn w:val="TableNormal"/>
    <w:rsid w:val="00DD2B59"/>
    <w:pPr>
      <w:widowControl/>
      <w:autoSpaceDE/>
      <w:autoSpaceDN/>
      <w:spacing w:after="160" w:line="259" w:lineRule="auto"/>
      <w:jc w:val="both"/>
    </w:pPr>
    <w:rPr>
      <w:rFonts w:ascii="Arial" w:eastAsia="Arial" w:hAnsi="Arial" w:cs="Arial"/>
      <w:sz w:val="24"/>
      <w:szCs w:val="24"/>
      <w:lang w:val="es-CO" w:eastAsia="es-CO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al"/>
    <w:rsid w:val="00C76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C76043"/>
  </w:style>
  <w:style w:type="character" w:customStyle="1" w:styleId="eop">
    <w:name w:val="eop"/>
    <w:basedOn w:val="Fuentedeprrafopredeter"/>
    <w:rsid w:val="00C76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6412F59D404117B7483EB6E67DA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04E6E-2985-4B69-A696-DDDAF5788950}"/>
      </w:docPartPr>
      <w:docPartBody>
        <w:p w:rsidR="000930C8" w:rsidRDefault="00101F2D" w:rsidP="00101F2D">
          <w:pPr>
            <w:pStyle w:val="816412F59D404117B7483EB6E67DA1A2"/>
          </w:pPr>
          <w:r>
            <w:rPr>
              <w:rStyle w:val="Textodemarcadordeposicin"/>
              <w:lang w:val="es-ES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ED"/>
    <w:rsid w:val="000930C8"/>
    <w:rsid w:val="000F77A6"/>
    <w:rsid w:val="00101F2D"/>
    <w:rsid w:val="00290C65"/>
    <w:rsid w:val="008E2CBD"/>
    <w:rsid w:val="00976BF0"/>
    <w:rsid w:val="00C57400"/>
    <w:rsid w:val="00C975ED"/>
    <w:rsid w:val="00D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101F2D"/>
    <w:rPr>
      <w:color w:val="808080"/>
    </w:rPr>
  </w:style>
  <w:style w:type="paragraph" w:customStyle="1" w:styleId="816412F59D404117B7483EB6E67DA1A2">
    <w:name w:val="816412F59D404117B7483EB6E67DA1A2"/>
    <w:rsid w:val="00101F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d362ca-d17d-4cb3-bd9a-3a1bdc60282d" xsi:nil="true"/>
    <lcf76f155ced4ddcb4097134ff3c332f xmlns="826d7ad7-5710-4d68-aad3-886720bfde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A52D3B322DAD4BA6E319605AD3EF84" ma:contentTypeVersion="11" ma:contentTypeDescription="Crear nuevo documento." ma:contentTypeScope="" ma:versionID="95d4d044e6c1a2da8aa7f1b3ff5f6803">
  <xsd:schema xmlns:xsd="http://www.w3.org/2001/XMLSchema" xmlns:xs="http://www.w3.org/2001/XMLSchema" xmlns:p="http://schemas.microsoft.com/office/2006/metadata/properties" xmlns:ns2="826d7ad7-5710-4d68-aad3-886720bfdeac" xmlns:ns3="f6d362ca-d17d-4cb3-bd9a-3a1bdc60282d" targetNamespace="http://schemas.microsoft.com/office/2006/metadata/properties" ma:root="true" ma:fieldsID="7daed38e992d140e866388834ee85cdd" ns2:_="" ns3:_="">
    <xsd:import namespace="826d7ad7-5710-4d68-aad3-886720bfdeac"/>
    <xsd:import namespace="f6d362ca-d17d-4cb3-bd9a-3a1bdc602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d7ad7-5710-4d68-aad3-886720bfd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448af2f5-3e5d-4a30-9119-27866c4b6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362ca-d17d-4cb3-bd9a-3a1bdc60282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60c644-77ca-4e2f-aed7-6314acfd42e9}" ma:internalName="TaxCatchAll" ma:showField="CatchAllData" ma:web="f6d362ca-d17d-4cb3-bd9a-3a1bdc602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AD3F4-D09A-4321-8C68-B5BA6777B238}">
  <ds:schemaRefs>
    <ds:schemaRef ds:uri="http://schemas.microsoft.com/office/2006/metadata/properties"/>
    <ds:schemaRef ds:uri="http://schemas.microsoft.com/office/infopath/2007/PartnerControls"/>
    <ds:schemaRef ds:uri="f6d362ca-d17d-4cb3-bd9a-3a1bdc60282d"/>
    <ds:schemaRef ds:uri="826d7ad7-5710-4d68-aad3-886720bfdeac"/>
  </ds:schemaRefs>
</ds:datastoreItem>
</file>

<file path=customXml/itemProps2.xml><?xml version="1.0" encoding="utf-8"?>
<ds:datastoreItem xmlns:ds="http://schemas.openxmlformats.org/officeDocument/2006/customXml" ds:itemID="{6890FC45-C003-4BDF-B85C-CBC428FE16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62C9B-0775-48B5-B6DA-C89C74749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d7ad7-5710-4d68-aad3-886720bfdeac"/>
    <ds:schemaRef ds:uri="f6d362ca-d17d-4cb3-bd9a-3a1bdc602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BDDEA3-C49B-4115-9001-37C023CF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astaiza camabajas sas</dc:creator>
  <cp:keywords/>
  <dc:description/>
  <cp:lastModifiedBy>Yanira Duran Beltran</cp:lastModifiedBy>
  <cp:revision>18</cp:revision>
  <cp:lastPrinted>2025-06-25T02:47:00Z</cp:lastPrinted>
  <dcterms:created xsi:type="dcterms:W3CDTF">2026-06-09T18:25:00Z</dcterms:created>
  <dcterms:modified xsi:type="dcterms:W3CDTF">2026-10-05T15:53:00Z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0x0101006BA52D3B322DAD4BA6E319605AD3EF84</vt:lpwstr>
  </property>
  <property fmtid="{D5CDD505-2E9C-101B-9397-08002B2CF9AE}" pid="3" name="MediaServiceImageTags">
    <vt:lpwstr/>
  </property>
</Properties>
</file>